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0F80F" w14:textId="5FB35738" w:rsidR="00FF5E1D" w:rsidRDefault="000E6688" w:rsidP="00FF5E1D">
      <w:pPr>
        <w:jc w:val="center"/>
        <w:rPr>
          <w:b/>
          <w:bCs/>
          <w:szCs w:val="28"/>
        </w:rPr>
      </w:pPr>
      <w:r w:rsidRPr="000E6688">
        <w:rPr>
          <w:b/>
          <w:bCs/>
          <w:szCs w:val="28"/>
        </w:rPr>
        <w:t>TISKOV</w:t>
      </w:r>
      <w:r>
        <w:rPr>
          <w:b/>
          <w:bCs/>
          <w:szCs w:val="28"/>
        </w:rPr>
        <w:t>Á ZPRÁVA – DVOUDENNÍ EXKURZE SE ŠKOLENÍM</w:t>
      </w:r>
    </w:p>
    <w:p w14:paraId="7E25F50D" w14:textId="665B5E17" w:rsidR="000E6688" w:rsidRDefault="000E6688" w:rsidP="00FF5E1D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14.-</w:t>
      </w:r>
      <w:proofErr w:type="gramStart"/>
      <w:r>
        <w:rPr>
          <w:b/>
          <w:bCs/>
          <w:szCs w:val="28"/>
        </w:rPr>
        <w:t>15.10.2021</w:t>
      </w:r>
      <w:proofErr w:type="gramEnd"/>
      <w:r>
        <w:rPr>
          <w:b/>
          <w:bCs/>
          <w:szCs w:val="28"/>
        </w:rPr>
        <w:t xml:space="preserve"> </w:t>
      </w:r>
    </w:p>
    <w:p w14:paraId="5A3588F9" w14:textId="7B0FEAD1" w:rsidR="00F36E0E" w:rsidRDefault="00F36E0E" w:rsidP="00F36E0E">
      <w:pPr>
        <w:rPr>
          <w:bCs/>
          <w:szCs w:val="28"/>
        </w:rPr>
      </w:pPr>
      <w:r>
        <w:rPr>
          <w:bCs/>
          <w:szCs w:val="28"/>
        </w:rPr>
        <w:t xml:space="preserve">První den exkurze jsme vyrazili směr Žďár nad Sázavou, kde jsme měli naplánovanou návštěvu dvou míst, a to </w:t>
      </w:r>
      <w:proofErr w:type="spellStart"/>
      <w:r>
        <w:rPr>
          <w:bCs/>
          <w:szCs w:val="28"/>
        </w:rPr>
        <w:t>Kolpingovo</w:t>
      </w:r>
      <w:proofErr w:type="spellEnd"/>
      <w:r>
        <w:rPr>
          <w:bCs/>
          <w:szCs w:val="28"/>
        </w:rPr>
        <w:t xml:space="preserve"> dílo – Rodinné centrum Srdíčko, kde nás srdečně přivítala Mgr. Kamarádová, vedoucí centra. Společně jsme se podívali na program, který zrovna v centru probíhal a to hodina pro rodiče s dětmi od 7 měsíců do 1 roku. Dále jsme si vyslechli více informací o </w:t>
      </w:r>
      <w:proofErr w:type="spellStart"/>
      <w:r>
        <w:rPr>
          <w:bCs/>
          <w:szCs w:val="28"/>
        </w:rPr>
        <w:t>Kolpingově</w:t>
      </w:r>
      <w:proofErr w:type="spellEnd"/>
      <w:r>
        <w:rPr>
          <w:bCs/>
          <w:szCs w:val="28"/>
        </w:rPr>
        <w:t xml:space="preserve"> díle, o financování centra, o spolupráci s městem. Následovala návštěva Centra sociálních služeb Města </w:t>
      </w:r>
      <w:proofErr w:type="spellStart"/>
      <w:r>
        <w:rPr>
          <w:bCs/>
          <w:szCs w:val="28"/>
        </w:rPr>
        <w:t>Ždár</w:t>
      </w:r>
      <w:proofErr w:type="spellEnd"/>
      <w:r>
        <w:rPr>
          <w:bCs/>
          <w:szCs w:val="28"/>
        </w:rPr>
        <w:t xml:space="preserve"> nad Sázavou, kde nás přivítala Bc. I</w:t>
      </w:r>
      <w:r w:rsidR="00A14189">
        <w:rPr>
          <w:bCs/>
          <w:szCs w:val="28"/>
        </w:rPr>
        <w:t xml:space="preserve">vana Doležalová, vedoucí služby, s tou jsme probrali nastavení sociálních služeb, především Pečovatelské služby, okruh klientů, financování apod. Dále jsme se odebrali do Penzionu Marta v Kuklíku, kde následovalo školení s Mgr. Miroslavem Snášelem na téma </w:t>
      </w:r>
      <w:hyperlink r:id="rId8" w:history="1">
        <w:r w:rsidR="00A14189" w:rsidRPr="00A14189">
          <w:rPr>
            <w:rStyle w:val="Hypertextovodkaz"/>
            <w:bCs/>
            <w:color w:val="auto"/>
            <w:szCs w:val="28"/>
            <w:u w:val="none"/>
          </w:rPr>
          <w:t>Syndrom vyhoření a jeho prevence – se zaměřením na sebereflexi</w:t>
        </w:r>
      </w:hyperlink>
      <w:r w:rsidR="00A14189">
        <w:rPr>
          <w:bCs/>
          <w:szCs w:val="28"/>
        </w:rPr>
        <w:t xml:space="preserve">. Školení se všem zúčastněným velmi líbilo, následovala dlouhá diskuze nad školení, ale také nad sociálním plánováním. </w:t>
      </w:r>
    </w:p>
    <w:p w14:paraId="2CB05D92" w14:textId="6AE987CF" w:rsidR="00A14189" w:rsidRDefault="00A14189" w:rsidP="00F36E0E">
      <w:pPr>
        <w:rPr>
          <w:bCs/>
          <w:szCs w:val="28"/>
        </w:rPr>
      </w:pPr>
      <w:r>
        <w:rPr>
          <w:bCs/>
          <w:szCs w:val="28"/>
        </w:rPr>
        <w:t xml:space="preserve">Druhý den po snídani následovalo setkání Pracovní skupiny, vzhledem k velkému počtu </w:t>
      </w:r>
      <w:r w:rsidR="009F3C4F">
        <w:rPr>
          <w:bCs/>
          <w:szCs w:val="28"/>
        </w:rPr>
        <w:t>členů Pracovní skupiny. Zúčastnění byli seznámeni s aktuální verzí Střednědobého plánu rozvoje sociálních služeb, informováni o proběhlých a plánovaných akcí. Viz zápis z pracovní skupiny. Následovala cesta do Habrů, kde jsme navštívili Kavárnu na cestě, provozovanou MAS Královská cesta z projektu, který podporuje zaměstnávání osob s mentálním postižením a sociálním znevýhodněním. Následovala cesta do Havlí</w:t>
      </w:r>
      <w:r w:rsidR="00BE57ED">
        <w:rPr>
          <w:bCs/>
          <w:szCs w:val="28"/>
        </w:rPr>
        <w:t>čkova Brodu, kde nás v místním d</w:t>
      </w:r>
      <w:r w:rsidR="009F3C4F">
        <w:rPr>
          <w:bCs/>
          <w:szCs w:val="28"/>
        </w:rPr>
        <w:t xml:space="preserve">omově pro seniory přivítala zdravotně sociální </w:t>
      </w:r>
      <w:r w:rsidR="00B17F5E">
        <w:rPr>
          <w:bCs/>
          <w:szCs w:val="28"/>
        </w:rPr>
        <w:t>pracovnice Bc. Renata Semrádová, s tou jsme probrali péči o seniory, pří</w:t>
      </w:r>
      <w:r w:rsidR="00BE57ED">
        <w:rPr>
          <w:bCs/>
          <w:szCs w:val="28"/>
        </w:rPr>
        <w:t>klady dobré praxe, po návštěvě d</w:t>
      </w:r>
      <w:r w:rsidR="00B17F5E">
        <w:rPr>
          <w:bCs/>
          <w:szCs w:val="28"/>
        </w:rPr>
        <w:t>omova pro seniory následovala cesta domů.</w:t>
      </w:r>
    </w:p>
    <w:p w14:paraId="41700841" w14:textId="4E1D1B76" w:rsidR="00B17F5E" w:rsidRDefault="00B17F5E" w:rsidP="00F36E0E">
      <w:pPr>
        <w:rPr>
          <w:bCs/>
          <w:szCs w:val="28"/>
        </w:rPr>
      </w:pPr>
      <w:r>
        <w:rPr>
          <w:bCs/>
          <w:szCs w:val="28"/>
        </w:rPr>
        <w:t>Účastníci byli s cel</w:t>
      </w:r>
      <w:r w:rsidR="00BE57ED">
        <w:rPr>
          <w:bCs/>
          <w:szCs w:val="28"/>
        </w:rPr>
        <w:t>ou akcí spokojeni, byla probrána</w:t>
      </w:r>
      <w:r>
        <w:rPr>
          <w:bCs/>
          <w:szCs w:val="28"/>
        </w:rPr>
        <w:t xml:space="preserve"> důležitá témata, která mohou pomoci rozvoji sociálních služeb a tvorbě SPRSS</w:t>
      </w:r>
      <w:r w:rsidR="00BE57ED">
        <w:rPr>
          <w:bCs/>
          <w:szCs w:val="28"/>
        </w:rPr>
        <w:t xml:space="preserve"> v zájmovém území MAS Oslavka</w:t>
      </w:r>
      <w:r>
        <w:rPr>
          <w:bCs/>
          <w:szCs w:val="28"/>
        </w:rPr>
        <w:t>.</w:t>
      </w:r>
    </w:p>
    <w:p w14:paraId="3289F72B" w14:textId="77777777" w:rsidR="00B17F5E" w:rsidRDefault="00B17F5E" w:rsidP="00F36E0E">
      <w:pPr>
        <w:rPr>
          <w:bCs/>
          <w:szCs w:val="28"/>
        </w:rPr>
      </w:pPr>
    </w:p>
    <w:p w14:paraId="493C9CE7" w14:textId="1899EBD2" w:rsidR="00B17F5E" w:rsidRPr="00F36E0E" w:rsidRDefault="00B17F5E" w:rsidP="00F36E0E">
      <w:pPr>
        <w:rPr>
          <w:bCs/>
          <w:szCs w:val="28"/>
        </w:rPr>
      </w:pPr>
      <w:r>
        <w:rPr>
          <w:bCs/>
          <w:noProof/>
          <w:szCs w:val="28"/>
          <w:lang w:eastAsia="cs-CZ"/>
        </w:rPr>
        <w:drawing>
          <wp:inline distT="0" distB="0" distL="0" distR="0" wp14:anchorId="00181587" wp14:editId="726E1D0F">
            <wp:extent cx="1785938" cy="2381250"/>
            <wp:effectExtent l="0" t="0" r="508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6155039_4659294077454225_460819961748755218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827" cy="23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Cs w:val="28"/>
          <w:lang w:eastAsia="cs-CZ"/>
        </w:rPr>
        <w:drawing>
          <wp:inline distT="0" distB="0" distL="0" distR="0" wp14:anchorId="72989A42" wp14:editId="1DC15E2F">
            <wp:extent cx="1943100" cy="236845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6115777_865665370653208_413799075341164066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82" cy="243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Cs w:val="28"/>
          <w:lang w:eastAsia="cs-CZ"/>
        </w:rPr>
        <w:drawing>
          <wp:inline distT="0" distB="0" distL="0" distR="0" wp14:anchorId="63F89A33" wp14:editId="15DA75FB">
            <wp:extent cx="2012633" cy="2372360"/>
            <wp:effectExtent l="0" t="0" r="6985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5808781_942495789682714_73270153478087302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66" cy="23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2446" w14:textId="029F450F" w:rsidR="00D92B65" w:rsidRDefault="00D92B65" w:rsidP="00FF5E1D">
      <w:pPr>
        <w:jc w:val="center"/>
        <w:rPr>
          <w:b/>
          <w:bCs/>
          <w:sz w:val="28"/>
          <w:szCs w:val="28"/>
        </w:rPr>
      </w:pPr>
    </w:p>
    <w:p w14:paraId="332909B2" w14:textId="4865C2D0" w:rsidR="00D92B65" w:rsidRDefault="00D92B65" w:rsidP="00FF5E1D">
      <w:pPr>
        <w:jc w:val="center"/>
        <w:rPr>
          <w:b/>
          <w:bCs/>
          <w:sz w:val="28"/>
          <w:szCs w:val="28"/>
        </w:rPr>
      </w:pPr>
    </w:p>
    <w:p w14:paraId="02EF8B8B" w14:textId="3AC90F24" w:rsidR="00D92B65" w:rsidRDefault="00D92B65" w:rsidP="00FF5E1D">
      <w:pPr>
        <w:jc w:val="center"/>
        <w:rPr>
          <w:b/>
          <w:bCs/>
          <w:sz w:val="28"/>
          <w:szCs w:val="28"/>
        </w:rPr>
      </w:pPr>
    </w:p>
    <w:p w14:paraId="4E56A209" w14:textId="6C930876" w:rsidR="00D92B65" w:rsidRDefault="00D92B65" w:rsidP="00FF5E1D">
      <w:pPr>
        <w:jc w:val="center"/>
        <w:rPr>
          <w:b/>
          <w:bCs/>
          <w:sz w:val="28"/>
          <w:szCs w:val="28"/>
        </w:rPr>
      </w:pPr>
    </w:p>
    <w:p w14:paraId="5FB884DC" w14:textId="44CDDEA3" w:rsidR="00D92B65" w:rsidRDefault="00D92B65" w:rsidP="00FF5E1D">
      <w:pPr>
        <w:jc w:val="center"/>
        <w:rPr>
          <w:b/>
          <w:bCs/>
          <w:sz w:val="28"/>
          <w:szCs w:val="28"/>
        </w:rPr>
      </w:pPr>
    </w:p>
    <w:p w14:paraId="28E2F094" w14:textId="52F708F7" w:rsidR="00D92B65" w:rsidRDefault="00B17F5E" w:rsidP="00FF5E1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drawing>
          <wp:inline distT="0" distB="0" distL="0" distR="0" wp14:anchorId="42E2495A" wp14:editId="3C9535BC">
            <wp:extent cx="2109787" cy="2813050"/>
            <wp:effectExtent l="0" t="0" r="508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46657670_1240810779698354_275953518321348403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381" cy="28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cs-CZ"/>
        </w:rPr>
        <w:drawing>
          <wp:inline distT="0" distB="0" distL="0" distR="0" wp14:anchorId="6A1FCFD5" wp14:editId="760DE712">
            <wp:extent cx="1987550" cy="28448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46342071_6259438670795829_5066284510941883960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172" cy="284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73BA" w14:textId="115B8668" w:rsidR="00D92B65" w:rsidRDefault="00D92B65" w:rsidP="00FF5E1D">
      <w:pPr>
        <w:jc w:val="center"/>
        <w:rPr>
          <w:b/>
          <w:bCs/>
          <w:sz w:val="28"/>
          <w:szCs w:val="28"/>
        </w:rPr>
      </w:pPr>
    </w:p>
    <w:p w14:paraId="7F400377" w14:textId="68F14C3C" w:rsidR="00D92B65" w:rsidRDefault="00B17F5E" w:rsidP="00FF5E1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drawing>
          <wp:inline distT="0" distB="0" distL="0" distR="0" wp14:anchorId="3EF34FFA" wp14:editId="61642903">
            <wp:extent cx="2677795" cy="3282950"/>
            <wp:effectExtent l="0" t="0" r="825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5963631_2004879606353971_2008818902740523249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39" cy="334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cs-CZ"/>
        </w:rPr>
        <w:drawing>
          <wp:inline distT="0" distB="0" distL="0" distR="0" wp14:anchorId="0C06895E" wp14:editId="53EA67F3">
            <wp:extent cx="2457451" cy="32766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46034099_1063352781136714_5456060547976802160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541" cy="32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CD5F2" w14:textId="489890D0" w:rsidR="00D92B65" w:rsidRDefault="00D92B65" w:rsidP="00FF5E1D">
      <w:pPr>
        <w:jc w:val="center"/>
        <w:rPr>
          <w:b/>
          <w:bCs/>
          <w:sz w:val="28"/>
          <w:szCs w:val="28"/>
        </w:rPr>
      </w:pPr>
    </w:p>
    <w:p w14:paraId="1FF8449F" w14:textId="126D3F10" w:rsidR="00D92B65" w:rsidRDefault="00D92B65" w:rsidP="00FF5E1D">
      <w:pPr>
        <w:jc w:val="center"/>
        <w:rPr>
          <w:b/>
          <w:bCs/>
          <w:sz w:val="28"/>
          <w:szCs w:val="28"/>
        </w:rPr>
      </w:pPr>
    </w:p>
    <w:p w14:paraId="0418FE3E" w14:textId="4DDE3131" w:rsidR="00D92B65" w:rsidRDefault="00D92B65" w:rsidP="00FF5E1D">
      <w:pPr>
        <w:jc w:val="center"/>
        <w:rPr>
          <w:b/>
          <w:bCs/>
          <w:sz w:val="28"/>
          <w:szCs w:val="28"/>
        </w:rPr>
      </w:pPr>
    </w:p>
    <w:p w14:paraId="60120622" w14:textId="2E821E52" w:rsidR="00D92B65" w:rsidRDefault="00D92B65" w:rsidP="00FF5E1D">
      <w:pPr>
        <w:jc w:val="center"/>
        <w:rPr>
          <w:b/>
          <w:bCs/>
          <w:sz w:val="28"/>
          <w:szCs w:val="28"/>
        </w:rPr>
      </w:pPr>
    </w:p>
    <w:p w14:paraId="50D1ECB4" w14:textId="2072A915" w:rsidR="00D92B65" w:rsidRDefault="00D92B65" w:rsidP="00FF5E1D">
      <w:pPr>
        <w:jc w:val="center"/>
        <w:rPr>
          <w:b/>
          <w:bCs/>
          <w:sz w:val="28"/>
          <w:szCs w:val="28"/>
        </w:rPr>
      </w:pPr>
    </w:p>
    <w:p w14:paraId="67312E9D" w14:textId="61ACDA0D" w:rsidR="00D92B65" w:rsidRDefault="00D92B65" w:rsidP="00B17F5E">
      <w:pPr>
        <w:rPr>
          <w:b/>
          <w:bCs/>
          <w:sz w:val="28"/>
          <w:szCs w:val="28"/>
        </w:rPr>
      </w:pPr>
    </w:p>
    <w:p w14:paraId="041FFA3C" w14:textId="3762DFD1" w:rsidR="00D92B65" w:rsidRDefault="00D92B65" w:rsidP="00D92B65">
      <w:pPr>
        <w:jc w:val="center"/>
        <w:rPr>
          <w:b/>
          <w:bCs/>
          <w:sz w:val="28"/>
          <w:szCs w:val="28"/>
        </w:rPr>
      </w:pPr>
      <w:r w:rsidRPr="00FF5E1D">
        <w:rPr>
          <w:b/>
          <w:bCs/>
          <w:sz w:val="28"/>
          <w:szCs w:val="28"/>
        </w:rPr>
        <w:t>SOCIÁLNÍ PLÁNOVÁNÍ NA ÚZEMÍ MAS OSLAVKA</w:t>
      </w:r>
    </w:p>
    <w:p w14:paraId="59CF9328" w14:textId="77777777" w:rsidR="00D92B65" w:rsidRDefault="00D92B65" w:rsidP="00D92B65">
      <w:pPr>
        <w:jc w:val="center"/>
        <w:rPr>
          <w:b/>
          <w:bCs/>
          <w:sz w:val="28"/>
          <w:szCs w:val="28"/>
        </w:rPr>
      </w:pPr>
    </w:p>
    <w:p w14:paraId="0B4D4AB0" w14:textId="77777777" w:rsidR="00D92B65" w:rsidRDefault="00D92B65" w:rsidP="00D92B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 O Z V Á N K A </w:t>
      </w:r>
    </w:p>
    <w:p w14:paraId="2F36FDA8" w14:textId="77777777" w:rsidR="00D92B65" w:rsidRDefault="00D92B65" w:rsidP="00D92B65">
      <w:pPr>
        <w:jc w:val="center"/>
        <w:rPr>
          <w:b/>
          <w:bCs/>
          <w:sz w:val="28"/>
          <w:szCs w:val="28"/>
        </w:rPr>
      </w:pPr>
    </w:p>
    <w:p w14:paraId="6BADE6F4" w14:textId="77777777" w:rsidR="00D92B65" w:rsidRDefault="00D92B65" w:rsidP="00D92B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 dvoudenní školení s exkurzemi</w:t>
      </w:r>
    </w:p>
    <w:p w14:paraId="0981FF14" w14:textId="77777777" w:rsidR="00D92B65" w:rsidRDefault="00D92B65" w:rsidP="00D92B65">
      <w:pPr>
        <w:jc w:val="center"/>
        <w:rPr>
          <w:b/>
          <w:bCs/>
          <w:sz w:val="28"/>
          <w:szCs w:val="28"/>
        </w:rPr>
      </w:pPr>
    </w:p>
    <w:p w14:paraId="5B234D0C" w14:textId="77777777" w:rsidR="00D92B65" w:rsidRPr="00FF5E1D" w:rsidRDefault="00D92B65" w:rsidP="00D92B6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konané: </w:t>
      </w:r>
      <w:r w:rsidRPr="00FF5E1D">
        <w:rPr>
          <w:sz w:val="28"/>
          <w:szCs w:val="28"/>
        </w:rPr>
        <w:t>v</w:t>
      </w:r>
      <w:r>
        <w:rPr>
          <w:sz w:val="28"/>
          <w:szCs w:val="28"/>
        </w:rPr>
        <w:t xml:space="preserve">e čtvrtek a pátek </w:t>
      </w:r>
      <w:proofErr w:type="gramStart"/>
      <w:r>
        <w:rPr>
          <w:sz w:val="28"/>
          <w:szCs w:val="28"/>
        </w:rPr>
        <w:t>14.10</w:t>
      </w:r>
      <w:proofErr w:type="gramEnd"/>
      <w:r>
        <w:rPr>
          <w:sz w:val="28"/>
          <w:szCs w:val="28"/>
        </w:rPr>
        <w:t xml:space="preserve">. – 15.10.2021 </w:t>
      </w:r>
    </w:p>
    <w:p w14:paraId="744FBAB2" w14:textId="77777777" w:rsidR="00D92B65" w:rsidRDefault="00D92B65" w:rsidP="00D92B65">
      <w:pPr>
        <w:jc w:val="center"/>
        <w:rPr>
          <w:b/>
          <w:bCs/>
          <w:sz w:val="28"/>
          <w:szCs w:val="28"/>
        </w:rPr>
      </w:pPr>
    </w:p>
    <w:p w14:paraId="31BA29BD" w14:textId="77777777" w:rsidR="00D92B65" w:rsidRDefault="00D92B65" w:rsidP="00D92B65">
      <w:pPr>
        <w:jc w:val="center"/>
        <w:rPr>
          <w:b/>
          <w:bCs/>
          <w:sz w:val="28"/>
          <w:szCs w:val="28"/>
        </w:rPr>
      </w:pPr>
      <w:r w:rsidRPr="00FF5E1D">
        <w:rPr>
          <w:b/>
          <w:bCs/>
          <w:sz w:val="28"/>
          <w:szCs w:val="28"/>
        </w:rPr>
        <w:t xml:space="preserve">Místo konání: </w:t>
      </w:r>
      <w:proofErr w:type="spellStart"/>
      <w:r>
        <w:rPr>
          <w:sz w:val="28"/>
          <w:szCs w:val="28"/>
        </w:rPr>
        <w:t>Wellness</w:t>
      </w:r>
      <w:proofErr w:type="spellEnd"/>
      <w:r>
        <w:rPr>
          <w:sz w:val="28"/>
          <w:szCs w:val="28"/>
        </w:rPr>
        <w:t xml:space="preserve"> hotel Marta – Žďárské vrchy</w:t>
      </w:r>
    </w:p>
    <w:p w14:paraId="4DE000DD" w14:textId="77777777" w:rsidR="00D92B65" w:rsidRDefault="00D92B65" w:rsidP="00D92B65">
      <w:pPr>
        <w:rPr>
          <w:b/>
          <w:bCs/>
          <w:sz w:val="28"/>
          <w:szCs w:val="28"/>
        </w:rPr>
      </w:pPr>
    </w:p>
    <w:p w14:paraId="258E09E2" w14:textId="77777777" w:rsidR="00D92B65" w:rsidRPr="0007070A" w:rsidRDefault="00D92B65" w:rsidP="00D92B65">
      <w:pPr>
        <w:pStyle w:val="Zkladntext"/>
        <w:rPr>
          <w:rFonts w:ascii="Arial" w:hAnsi="Arial" w:cs="Arial"/>
          <w:b/>
          <w:bCs/>
          <w:szCs w:val="16"/>
        </w:rPr>
      </w:pPr>
      <w:r w:rsidRPr="0007070A">
        <w:rPr>
          <w:rFonts w:ascii="Arial" w:hAnsi="Arial" w:cs="Arial"/>
          <w:b/>
          <w:bCs/>
          <w:szCs w:val="16"/>
        </w:rPr>
        <w:t>Program:</w:t>
      </w:r>
    </w:p>
    <w:p w14:paraId="551DF6A5" w14:textId="77777777" w:rsidR="00D92B65" w:rsidRPr="005232A3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5232A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1. DEN</w:t>
      </w:r>
    </w:p>
    <w:p w14:paraId="798C0615" w14:textId="77777777" w:rsidR="00D92B65" w:rsidRPr="005232A3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8:00 hod. - odjezd z Náměště nad Oslavou</w:t>
      </w:r>
    </w:p>
    <w:p w14:paraId="0BD25449" w14:textId="77777777" w:rsidR="00D92B65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9:30 hod.  - Exkurze - </w:t>
      </w:r>
      <w:proofErr w:type="spellStart"/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Kolpingovo</w:t>
      </w:r>
      <w:proofErr w:type="spellEnd"/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dílo - Žďár nad Sázavou</w:t>
      </w:r>
    </w:p>
    <w:p w14:paraId="1EF8235A" w14:textId="77777777" w:rsidR="00D92B65" w:rsidRPr="005232A3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11:00 hod. – Centrum sociálních služeb Žďár nad Sázavou</w:t>
      </w:r>
    </w:p>
    <w:p w14:paraId="3070FB54" w14:textId="77777777" w:rsidR="00D92B65" w:rsidRPr="005232A3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12:00 hod. - oběd</w:t>
      </w:r>
    </w:p>
    <w:p w14:paraId="796691DD" w14:textId="77777777" w:rsidR="00D92B65" w:rsidRPr="005232A3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14:00 hod. - Příjezd </w:t>
      </w:r>
      <w:hyperlink r:id="rId16" w:tgtFrame="_blank" w:history="1">
        <w:r w:rsidRPr="005232A3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cs-CZ"/>
          </w:rPr>
          <w:t>https://wellness-hotel-marta.hotel.cz/</w:t>
        </w:r>
      </w:hyperlink>
    </w:p>
    <w:p w14:paraId="6EF6CF02" w14:textId="77777777" w:rsidR="00D92B65" w:rsidRPr="005232A3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cc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a 15:00 – „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Coffee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break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“</w:t>
      </w:r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- </w:t>
      </w:r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následuje - vzdělávání  -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Mgr. Miroslav Snášel – terapeut, lektor, supervizor – vzdělávání zaměřené na sebereflexi a pozitivní emoce, které můžeme využít v našich pomáhajících profesích.</w:t>
      </w:r>
    </w:p>
    <w:p w14:paraId="0D706628" w14:textId="77777777" w:rsidR="00D92B65" w:rsidRPr="005232A3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Diskuze</w:t>
      </w:r>
    </w:p>
    <w:p w14:paraId="2C0BCBB3" w14:textId="77777777" w:rsidR="00D92B65" w:rsidRPr="005232A3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19:00 hod. -  Společenský večer s občerstvením</w:t>
      </w:r>
    </w:p>
    <w:p w14:paraId="5B924A39" w14:textId="77777777" w:rsidR="00D92B65" w:rsidRPr="005232A3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5232A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2. DEN</w:t>
      </w:r>
    </w:p>
    <w:p w14:paraId="16364F64" w14:textId="77777777" w:rsidR="00D92B65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8:00 hod.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–</w:t>
      </w:r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Snídaně</w:t>
      </w:r>
    </w:p>
    <w:p w14:paraId="3C906B45" w14:textId="77777777" w:rsidR="00D92B65" w:rsidRPr="005232A3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10:00 hod. – Setkání Pracovní skupiny</w:t>
      </w:r>
    </w:p>
    <w:p w14:paraId="0B701BE6" w14:textId="77777777" w:rsidR="00D92B65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12</w:t>
      </w:r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:00 hod. - Exkurze - Kavárna na cestě Habry - pracoviště pro osoby s mentálním postižením, provozuje MAS Královská stezka, o.p.s.</w:t>
      </w:r>
    </w:p>
    <w:p w14:paraId="66EAF442" w14:textId="77777777" w:rsidR="00D92B65" w:rsidRPr="005232A3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13:30 hod. – Domov pro seniory Havlíčkův Brod</w:t>
      </w:r>
    </w:p>
    <w:p w14:paraId="5EA98089" w14:textId="77777777" w:rsidR="00D92B65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15:3</w:t>
      </w:r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0 hod.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–</w:t>
      </w:r>
      <w:r w:rsidRPr="005232A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návrat</w:t>
      </w:r>
    </w:p>
    <w:p w14:paraId="27B4EB93" w14:textId="77777777" w:rsidR="00D92B65" w:rsidRPr="005232A3" w:rsidRDefault="00D92B65" w:rsidP="00D92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62BE3E24" w14:textId="3F360A1A" w:rsidR="00D92B65" w:rsidRDefault="00D92B65" w:rsidP="00D92B65">
      <w:pPr>
        <w:pStyle w:val="Zkladntext"/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>Pozn.:  Časy jsou pouze orientační a budou se odvíjet od délky exkurzí a času stráveného na cestách.</w:t>
      </w:r>
      <w:bookmarkStart w:id="0" w:name="_GoBack"/>
      <w:bookmarkEnd w:id="0"/>
    </w:p>
    <w:sectPr w:rsidR="00D92B6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F901D" w14:textId="77777777" w:rsidR="001805CE" w:rsidRDefault="001805CE" w:rsidP="007362D5">
      <w:pPr>
        <w:spacing w:after="0" w:line="240" w:lineRule="auto"/>
      </w:pPr>
      <w:r>
        <w:separator/>
      </w:r>
    </w:p>
  </w:endnote>
  <w:endnote w:type="continuationSeparator" w:id="0">
    <w:p w14:paraId="1AC85389" w14:textId="77777777" w:rsidR="001805CE" w:rsidRDefault="001805CE" w:rsidP="0073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77B81" w14:textId="77777777" w:rsidR="007362D5" w:rsidRDefault="007362D5" w:rsidP="007362D5">
    <w:pPr>
      <w:pStyle w:val="Bezmezer1"/>
      <w:jc w:val="center"/>
      <w:rPr>
        <w:rFonts w:asciiTheme="majorHAnsi" w:hAnsiTheme="majorHAnsi"/>
        <w:b/>
        <w:kern w:val="20"/>
        <w:sz w:val="24"/>
        <w:szCs w:val="24"/>
      </w:rPr>
    </w:pPr>
    <w:r>
      <w:rPr>
        <w:rFonts w:asciiTheme="majorHAnsi" w:hAnsiTheme="majorHAnsi"/>
        <w:b/>
        <w:kern w:val="20"/>
        <w:sz w:val="24"/>
        <w:szCs w:val="24"/>
      </w:rPr>
      <w:t>Oslavka, o.p.s.</w:t>
    </w:r>
  </w:p>
  <w:p w14:paraId="2D067457" w14:textId="47201FF7" w:rsidR="007362D5" w:rsidRPr="007362D5" w:rsidRDefault="007362D5" w:rsidP="007362D5">
    <w:pPr>
      <w:pStyle w:val="Bezmezer1"/>
      <w:spacing w:before="0"/>
      <w:jc w:val="center"/>
      <w:rPr>
        <w:rFonts w:asciiTheme="majorHAnsi" w:hAnsiTheme="majorHAnsi"/>
        <w:kern w:val="20"/>
        <w:sz w:val="20"/>
        <w:szCs w:val="20"/>
      </w:rPr>
    </w:pPr>
    <w:r>
      <w:rPr>
        <w:rFonts w:asciiTheme="majorHAnsi" w:hAnsiTheme="majorHAnsi"/>
        <w:kern w:val="20"/>
      </w:rPr>
      <w:t>Sídlo: Masarykovo nám. 104, 675 71 Náměšť n/0</w:t>
    </w:r>
    <w:r>
      <w:rPr>
        <w:rFonts w:asciiTheme="majorHAnsi" w:hAnsiTheme="majorHAnsi"/>
        <w:kern w:val="20"/>
        <w:sz w:val="20"/>
        <w:szCs w:val="20"/>
      </w:rPr>
      <w:t xml:space="preserve">, </w:t>
    </w:r>
    <w:r>
      <w:rPr>
        <w:rFonts w:asciiTheme="majorHAnsi" w:hAnsiTheme="majorHAnsi"/>
        <w:kern w:val="20"/>
      </w:rPr>
      <w:t xml:space="preserve">Kancelář: Třebíčská 376, 675 71 Náměšť n/O </w:t>
    </w:r>
  </w:p>
  <w:p w14:paraId="71577B57" w14:textId="72402BD1" w:rsidR="007362D5" w:rsidRDefault="007362D5" w:rsidP="007362D5">
    <w:pPr>
      <w:pStyle w:val="Bezmezer1"/>
      <w:spacing w:before="0"/>
      <w:jc w:val="center"/>
      <w:rPr>
        <w:rFonts w:asciiTheme="majorHAnsi" w:hAnsiTheme="majorHAnsi"/>
        <w:kern w:val="20"/>
      </w:rPr>
    </w:pPr>
    <w:r>
      <w:rPr>
        <w:rFonts w:asciiTheme="majorHAnsi" w:hAnsiTheme="majorHAnsi"/>
      </w:rPr>
      <w:t xml:space="preserve">WEB: </w:t>
    </w:r>
    <w:hyperlink r:id="rId1" w:history="1">
      <w:r>
        <w:rPr>
          <w:rStyle w:val="Hypertextovodkaz"/>
          <w:rFonts w:asciiTheme="majorHAnsi" w:hAnsiTheme="majorHAnsi"/>
          <w:kern w:val="20"/>
        </w:rPr>
        <w:t>www.oslavka.cz</w:t>
      </w:r>
    </w:hyperlink>
    <w:r>
      <w:rPr>
        <w:rFonts w:asciiTheme="majorHAnsi" w:hAnsiTheme="majorHAnsi"/>
        <w:kern w:val="20"/>
      </w:rPr>
      <w:t>, EMAIL: info@oslavka.cz</w:t>
    </w:r>
  </w:p>
  <w:p w14:paraId="4D7DC495" w14:textId="77777777" w:rsidR="007362D5" w:rsidRPr="007362D5" w:rsidRDefault="007362D5" w:rsidP="007362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4E7C5" w14:textId="77777777" w:rsidR="001805CE" w:rsidRDefault="001805CE" w:rsidP="007362D5">
      <w:pPr>
        <w:spacing w:after="0" w:line="240" w:lineRule="auto"/>
      </w:pPr>
      <w:r>
        <w:separator/>
      </w:r>
    </w:p>
  </w:footnote>
  <w:footnote w:type="continuationSeparator" w:id="0">
    <w:p w14:paraId="38D16054" w14:textId="77777777" w:rsidR="001805CE" w:rsidRDefault="001805CE" w:rsidP="0073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0A629" w14:textId="22236CEC" w:rsidR="007362D5" w:rsidRDefault="007362D5" w:rsidP="007362D5">
    <w:pPr>
      <w:tabs>
        <w:tab w:val="left" w:pos="1524"/>
        <w:tab w:val="center" w:pos="4536"/>
      </w:tabs>
    </w:pPr>
    <w:r>
      <w:rPr>
        <w:rFonts w:ascii="Times New Roman" w:hAnsi="Times New Roman" w:cs="Times New Roman"/>
        <w:noProof/>
        <w:sz w:val="24"/>
        <w:szCs w:val="24"/>
        <w:lang w:eastAsia="cs-CZ"/>
      </w:rPr>
      <w:drawing>
        <wp:anchor distT="0" distB="0" distL="114300" distR="114300" simplePos="0" relativeHeight="251660288" behindDoc="1" locked="0" layoutInCell="1" allowOverlap="1" wp14:anchorId="343C3422" wp14:editId="50093A57">
          <wp:simplePos x="0" y="0"/>
          <wp:positionH relativeFrom="column">
            <wp:posOffset>-404495</wp:posOffset>
          </wp:positionH>
          <wp:positionV relativeFrom="paragraph">
            <wp:posOffset>-259080</wp:posOffset>
          </wp:positionV>
          <wp:extent cx="2750820" cy="567690"/>
          <wp:effectExtent l="0" t="0" r="0" b="3810"/>
          <wp:wrapTight wrapText="bothSides">
            <wp:wrapPolygon edited="0">
              <wp:start x="0" y="0"/>
              <wp:lineTo x="0" y="21020"/>
              <wp:lineTo x="21391" y="21020"/>
              <wp:lineTo x="21391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985B5A7" wp14:editId="3E854F7E">
          <wp:simplePos x="0" y="0"/>
          <wp:positionH relativeFrom="column">
            <wp:posOffset>4799965</wp:posOffset>
          </wp:positionH>
          <wp:positionV relativeFrom="paragraph">
            <wp:posOffset>-205740</wp:posOffset>
          </wp:positionV>
          <wp:extent cx="1432560" cy="48006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763BADB" w14:textId="77777777" w:rsidR="007362D5" w:rsidRDefault="007362D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26BDC"/>
    <w:multiLevelType w:val="hybridMultilevel"/>
    <w:tmpl w:val="083C5FC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C638D"/>
    <w:multiLevelType w:val="multilevel"/>
    <w:tmpl w:val="DAEE5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B92B78"/>
    <w:multiLevelType w:val="hybridMultilevel"/>
    <w:tmpl w:val="2D58FA90"/>
    <w:lvl w:ilvl="0" w:tplc="F8A8FA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06E06D4"/>
    <w:multiLevelType w:val="hybridMultilevel"/>
    <w:tmpl w:val="79CC1BF0"/>
    <w:lvl w:ilvl="0" w:tplc="D97643A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871D92"/>
    <w:multiLevelType w:val="hybridMultilevel"/>
    <w:tmpl w:val="DB2A54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6227F8"/>
    <w:multiLevelType w:val="hybridMultilevel"/>
    <w:tmpl w:val="961C4F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781"/>
    <w:rsid w:val="00016002"/>
    <w:rsid w:val="000179A6"/>
    <w:rsid w:val="00017F5D"/>
    <w:rsid w:val="00037399"/>
    <w:rsid w:val="0007070A"/>
    <w:rsid w:val="000E222F"/>
    <w:rsid w:val="000E6688"/>
    <w:rsid w:val="001805CE"/>
    <w:rsid w:val="001F7EEF"/>
    <w:rsid w:val="004302BB"/>
    <w:rsid w:val="004665DA"/>
    <w:rsid w:val="004D710A"/>
    <w:rsid w:val="005232A3"/>
    <w:rsid w:val="00541AA1"/>
    <w:rsid w:val="00633630"/>
    <w:rsid w:val="006B7955"/>
    <w:rsid w:val="0072609E"/>
    <w:rsid w:val="007362D5"/>
    <w:rsid w:val="008A71CB"/>
    <w:rsid w:val="008E13A6"/>
    <w:rsid w:val="009F3C4F"/>
    <w:rsid w:val="00A11987"/>
    <w:rsid w:val="00A14189"/>
    <w:rsid w:val="00A436FF"/>
    <w:rsid w:val="00B17F5E"/>
    <w:rsid w:val="00BE57ED"/>
    <w:rsid w:val="00D20781"/>
    <w:rsid w:val="00D21621"/>
    <w:rsid w:val="00D62350"/>
    <w:rsid w:val="00D92B65"/>
    <w:rsid w:val="00E31A90"/>
    <w:rsid w:val="00E5168E"/>
    <w:rsid w:val="00F14A93"/>
    <w:rsid w:val="00F36E0E"/>
    <w:rsid w:val="00F84FC1"/>
    <w:rsid w:val="00FF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6196A"/>
  <w15:chartTrackingRefBased/>
  <w15:docId w15:val="{96D6C183-D89E-407B-9164-17655D6D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2078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36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62D5"/>
  </w:style>
  <w:style w:type="paragraph" w:styleId="Zpat">
    <w:name w:val="footer"/>
    <w:basedOn w:val="Normln"/>
    <w:link w:val="ZpatChar"/>
    <w:uiPriority w:val="99"/>
    <w:unhideWhenUsed/>
    <w:rsid w:val="00736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62D5"/>
  </w:style>
  <w:style w:type="character" w:styleId="Hypertextovodkaz">
    <w:name w:val="Hyperlink"/>
    <w:basedOn w:val="Standardnpsmoodstavce"/>
    <w:uiPriority w:val="99"/>
    <w:unhideWhenUsed/>
    <w:rsid w:val="007362D5"/>
    <w:rPr>
      <w:color w:val="0563C1" w:themeColor="hyperlink"/>
      <w:u w:val="single"/>
    </w:rPr>
  </w:style>
  <w:style w:type="character" w:customStyle="1" w:styleId="Znakbezmezer">
    <w:name w:val="Znak bez mezer"/>
    <w:basedOn w:val="Standardnpsmoodstavce"/>
    <w:link w:val="Bezmezer1"/>
    <w:uiPriority w:val="1"/>
    <w:locked/>
    <w:rsid w:val="007362D5"/>
  </w:style>
  <w:style w:type="paragraph" w:customStyle="1" w:styleId="Bezmezer1">
    <w:name w:val="Bez mezer1"/>
    <w:link w:val="Znakbezmezer"/>
    <w:uiPriority w:val="1"/>
    <w:qFormat/>
    <w:rsid w:val="007362D5"/>
    <w:pPr>
      <w:spacing w:before="40" w:after="0" w:line="240" w:lineRule="auto"/>
    </w:pPr>
  </w:style>
  <w:style w:type="paragraph" w:styleId="Zkladntext">
    <w:name w:val="Body Text"/>
    <w:basedOn w:val="Normln"/>
    <w:link w:val="ZkladntextChar"/>
    <w:rsid w:val="00FF5E1D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3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F5E1D"/>
    <w:rPr>
      <w:rFonts w:ascii="Times New Roman" w:eastAsia="Times New Roman" w:hAnsi="Times New Roman" w:cs="Times New Roman"/>
      <w:sz w:val="24"/>
      <w:szCs w:val="23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2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nasel.info/nab%C3%ADz%C3%ADm/lektorsk%C3%A1-%C4%8Dinnost/sebereflexe-a-osobnostn%C3%AD-rozvoj/8-semin%C3%A1%C5%99e/23-sebereflexe-jako-prevence-syndromu-vyho%C5%99en%C3%AD.html" TargetMode="Externa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ellness-hotel-marta.hotel.cz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slavka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D9547-6141-4C3D-B6AF-20194FEE9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475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Budařová</dc:creator>
  <cp:keywords/>
  <dc:description/>
  <cp:lastModifiedBy>Křížová Silvie Bc.</cp:lastModifiedBy>
  <cp:revision>4</cp:revision>
  <dcterms:created xsi:type="dcterms:W3CDTF">2023-06-28T18:14:00Z</dcterms:created>
  <dcterms:modified xsi:type="dcterms:W3CDTF">2023-06-28T18:18:00Z</dcterms:modified>
</cp:coreProperties>
</file>